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2406" w:rsidRDefault="00D02406" w:rsidP="00D02406">
      <w:pPr>
        <w:pStyle w:val="NormaleWeb"/>
        <w:spacing w:before="0" w:beforeAutospacing="0"/>
        <w:rPr>
          <w:rFonts w:ascii="Titillium Web" w:hAnsi="Titillium Web"/>
          <w:color w:val="1C2024"/>
          <w:spacing w:val="3"/>
          <w:sz w:val="27"/>
          <w:szCs w:val="27"/>
        </w:rPr>
      </w:pPr>
      <w:r>
        <w:rPr>
          <w:rFonts w:ascii="Titillium Web" w:hAnsi="Titillium Web"/>
          <w:color w:val="1C2024"/>
          <w:spacing w:val="3"/>
          <w:sz w:val="27"/>
          <w:szCs w:val="27"/>
        </w:rPr>
        <w:t>L’olio della frittura, in generale l’olio esausto da cucina, non va in alcun caso gettato nello scarico, in quanto si tratta di una sostanza non biodegradabile e non organica, dannosa per l’ambiente e inquinante di falde acquifere, pozzi potabili, terreni coltivabili e del mare, oltreché dannosa per tubature, reti idriche e sistemi di depurazione.</w:t>
      </w:r>
    </w:p>
    <w:p w:rsidR="00D02406" w:rsidRDefault="00D02406" w:rsidP="00D02406">
      <w:pPr>
        <w:pStyle w:val="NormaleWeb"/>
        <w:spacing w:before="0" w:beforeAutospacing="0"/>
        <w:rPr>
          <w:rFonts w:ascii="Titillium Web" w:hAnsi="Titillium Web"/>
          <w:color w:val="1C2024"/>
          <w:spacing w:val="3"/>
          <w:sz w:val="27"/>
          <w:szCs w:val="27"/>
        </w:rPr>
      </w:pPr>
      <w:r>
        <w:rPr>
          <w:rFonts w:ascii="Titillium Web" w:hAnsi="Titillium Web"/>
          <w:color w:val="1C2024"/>
          <w:spacing w:val="3"/>
          <w:sz w:val="27"/>
          <w:szCs w:val="27"/>
        </w:rPr>
        <w:t>L’olio esausto da cucina va raccolto separatamente in bottiglie di plastica, avendo cura di eliminare i residui solidi, e va conferito direttamente imbottigliato in uno dei contenitori di oli esausti presenti sul territorio comunale.</w:t>
      </w:r>
    </w:p>
    <w:p w:rsidR="00D02406" w:rsidRDefault="00D02406" w:rsidP="00D02406">
      <w:pPr>
        <w:pStyle w:val="NormaleWeb"/>
        <w:spacing w:before="0" w:beforeAutospacing="0"/>
        <w:rPr>
          <w:rFonts w:ascii="Titillium Web" w:hAnsi="Titillium Web"/>
          <w:color w:val="1C2024"/>
          <w:spacing w:val="3"/>
          <w:sz w:val="27"/>
          <w:szCs w:val="27"/>
        </w:rPr>
      </w:pPr>
      <w:r>
        <w:rPr>
          <w:rFonts w:ascii="Titillium Web" w:hAnsi="Titillium Web"/>
          <w:color w:val="1C2024"/>
          <w:spacing w:val="3"/>
          <w:sz w:val="27"/>
          <w:szCs w:val="27"/>
        </w:rPr>
        <w:t>Dove conferire:</w:t>
      </w:r>
    </w:p>
    <w:p w:rsidR="002D7334" w:rsidRPr="00D02406" w:rsidRDefault="00D02406" w:rsidP="00D02406">
      <w:pPr>
        <w:pStyle w:val="NormaleWeb"/>
        <w:spacing w:before="0" w:beforeAutospacing="0"/>
        <w:rPr>
          <w:rFonts w:ascii="Titillium Web" w:hAnsi="Titillium Web"/>
          <w:color w:val="1C2024"/>
          <w:spacing w:val="3"/>
          <w:sz w:val="27"/>
          <w:szCs w:val="27"/>
        </w:rPr>
      </w:pPr>
      <w:r>
        <w:rPr>
          <w:rStyle w:val="Enfasigrassetto"/>
          <w:rFonts w:ascii="Titillium Web" w:eastAsiaTheme="majorEastAsia" w:hAnsi="Titillium Web"/>
          <w:color w:val="1C2024"/>
          <w:spacing w:val="3"/>
          <w:sz w:val="27"/>
          <w:szCs w:val="27"/>
        </w:rPr>
        <w:t>Ubicazione dei contenitori per la raccolta di oli esausti: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Quartiere Carmine – Piazza Castel Dell’Ovo (parcheggio Poste)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 xml:space="preserve">– Quartiere Villanova – Via Igino Garbini (parcheggio zona vicino edicola ingresso </w:t>
      </w:r>
      <w:proofErr w:type="spellStart"/>
      <w:r>
        <w:rPr>
          <w:rFonts w:ascii="Titillium Web" w:hAnsi="Titillium Web"/>
          <w:color w:val="1C2024"/>
          <w:spacing w:val="3"/>
          <w:sz w:val="27"/>
          <w:szCs w:val="27"/>
        </w:rPr>
        <w:t>IperConad</w:t>
      </w:r>
      <w:proofErr w:type="spellEnd"/>
      <w:r>
        <w:rPr>
          <w:rFonts w:ascii="Titillium Web" w:hAnsi="Titillium Web"/>
          <w:color w:val="1C2024"/>
          <w:spacing w:val="3"/>
          <w:sz w:val="27"/>
          <w:szCs w:val="27"/>
        </w:rPr>
        <w:t>)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Quartiere Pilastro – parcheggio Via Sebastiano del Piombo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 xml:space="preserve">– Quartiere Santa Barbara – Piazzale degli Etruschi (parcheggio supermercato </w:t>
      </w:r>
      <w:proofErr w:type="spellStart"/>
      <w:r>
        <w:rPr>
          <w:rFonts w:ascii="Titillium Web" w:hAnsi="Titillium Web"/>
          <w:color w:val="1C2024"/>
          <w:spacing w:val="3"/>
          <w:sz w:val="27"/>
          <w:szCs w:val="27"/>
        </w:rPr>
        <w:t>Simpli</w:t>
      </w:r>
      <w:proofErr w:type="spellEnd"/>
      <w:r>
        <w:rPr>
          <w:rFonts w:ascii="Titillium Web" w:hAnsi="Titillium Web"/>
          <w:color w:val="1C2024"/>
          <w:spacing w:val="3"/>
          <w:sz w:val="27"/>
          <w:szCs w:val="27"/>
        </w:rPr>
        <w:t>)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Quartiere Santa Lucia – Via Arturo Ferrarin (vicino parcheggio OBI)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Quartiere Ellera – Piazzale Carlo Alberto Della Chiesa (parcheggio supermercato)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Quartiere Cappuccini – Via Monte Cervino (parcheggio Centro commerciale Murialdo – Coop)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Quartiere Barco – Via Ippolito Nievo (piazzale fermata bus)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Grotte Santo Stefano – Piazza del Mercato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 xml:space="preserve">– Bagnaia – Valle Pierina – Piazza Don </w:t>
      </w:r>
      <w:proofErr w:type="spellStart"/>
      <w:r>
        <w:rPr>
          <w:rFonts w:ascii="Titillium Web" w:hAnsi="Titillium Web"/>
          <w:color w:val="1C2024"/>
          <w:spacing w:val="3"/>
          <w:sz w:val="27"/>
          <w:szCs w:val="27"/>
        </w:rPr>
        <w:t>Fatiganti</w:t>
      </w:r>
      <w:proofErr w:type="spellEnd"/>
      <w:r>
        <w:rPr>
          <w:rFonts w:ascii="Titillium Web" w:hAnsi="Titillium Web"/>
          <w:color w:val="1C2024"/>
          <w:spacing w:val="3"/>
          <w:sz w:val="27"/>
          <w:szCs w:val="27"/>
        </w:rPr>
        <w:br/>
        <w:t>– La Quercia – Piazza Campo Graziano (vicino farmacia comunale)</w:t>
      </w:r>
    </w:p>
    <w:sectPr w:rsidR="002D7334" w:rsidRPr="00D024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F0"/>
    <w:rsid w:val="002D7334"/>
    <w:rsid w:val="00512CAF"/>
    <w:rsid w:val="00643CA3"/>
    <w:rsid w:val="006F7FF0"/>
    <w:rsid w:val="00717545"/>
    <w:rsid w:val="00722C15"/>
    <w:rsid w:val="00A368DF"/>
    <w:rsid w:val="00D0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95F5B8"/>
  <w15:chartTrackingRefBased/>
  <w15:docId w15:val="{6D605C74-75AC-654E-9C42-5DB7BF49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F7F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7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7F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7F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7F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7F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7F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7F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7F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7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7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7F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7FF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7FF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7FF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7FF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7FF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7FF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F7F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F7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7F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7F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F7F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F7FF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F7FF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F7FF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F7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F7FF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F7FF0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6F7FF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6F7FF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F7FF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F7FF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7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2024-12-12T11:10:00Z</cp:lastPrinted>
  <dcterms:created xsi:type="dcterms:W3CDTF">2024-12-12T11:20:00Z</dcterms:created>
  <dcterms:modified xsi:type="dcterms:W3CDTF">2024-12-12T11:20:00Z</dcterms:modified>
</cp:coreProperties>
</file>